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C7" w:rsidRDefault="005F6FC7"/>
    <w:p w:rsidR="00EA7AC4" w:rsidRDefault="00EA7AC4" w:rsidP="007A736F">
      <w:pPr>
        <w:jc w:val="both"/>
        <w:rPr>
          <w:rFonts w:ascii="Book Antiqua" w:hAnsi="Book Antiqua" w:cstheme="minorHAnsi"/>
          <w:sz w:val="28"/>
          <w:szCs w:val="28"/>
        </w:rPr>
      </w:pPr>
    </w:p>
    <w:p w:rsidR="005E1B39" w:rsidRDefault="005E1B39" w:rsidP="007A736F">
      <w:pPr>
        <w:jc w:val="both"/>
        <w:rPr>
          <w:rFonts w:ascii="Book Antiqua" w:hAnsi="Book Antiqua" w:cstheme="minorHAnsi"/>
          <w:sz w:val="28"/>
          <w:szCs w:val="28"/>
        </w:rPr>
      </w:pPr>
      <w:r w:rsidRPr="004248D3">
        <w:rPr>
          <w:rFonts w:ascii="Book Antiqua" w:hAnsi="Book Antiqua" w:cstheme="minorHAnsi"/>
          <w:sz w:val="28"/>
          <w:szCs w:val="28"/>
        </w:rPr>
        <w:t xml:space="preserve">Αγαπητοί </w:t>
      </w:r>
      <w:r w:rsidR="00B827E6" w:rsidRPr="004248D3">
        <w:rPr>
          <w:rFonts w:ascii="Book Antiqua" w:hAnsi="Book Antiqua" w:cstheme="minorHAnsi"/>
          <w:sz w:val="28"/>
          <w:szCs w:val="28"/>
        </w:rPr>
        <w:t>συνάδελφοι/ες</w:t>
      </w:r>
      <w:r w:rsidR="00B827E6">
        <w:rPr>
          <w:rFonts w:ascii="Book Antiqua" w:hAnsi="Book Antiqua" w:cstheme="minorHAnsi"/>
          <w:sz w:val="28"/>
          <w:szCs w:val="28"/>
        </w:rPr>
        <w:t>,</w:t>
      </w:r>
      <w:r w:rsidR="00B827E6" w:rsidRPr="004248D3">
        <w:rPr>
          <w:rFonts w:ascii="Book Antiqua" w:hAnsi="Book Antiqua" w:cstheme="minorHAnsi"/>
          <w:sz w:val="28"/>
          <w:szCs w:val="28"/>
        </w:rPr>
        <w:t xml:space="preserve"> </w:t>
      </w:r>
      <w:r w:rsidRPr="004248D3">
        <w:rPr>
          <w:rFonts w:ascii="Book Antiqua" w:hAnsi="Book Antiqua" w:cstheme="minorHAnsi"/>
          <w:sz w:val="28"/>
          <w:szCs w:val="28"/>
        </w:rPr>
        <w:t>μαθητές/</w:t>
      </w:r>
      <w:proofErr w:type="spellStart"/>
      <w:r w:rsidRPr="004248D3">
        <w:rPr>
          <w:rFonts w:ascii="Book Antiqua" w:hAnsi="Book Antiqua" w:cstheme="minorHAnsi"/>
          <w:sz w:val="28"/>
          <w:szCs w:val="28"/>
        </w:rPr>
        <w:t>τριες</w:t>
      </w:r>
      <w:proofErr w:type="spellEnd"/>
      <w:r w:rsidRPr="004248D3">
        <w:rPr>
          <w:rFonts w:ascii="Book Antiqua" w:hAnsi="Book Antiqua" w:cstheme="minorHAnsi"/>
          <w:sz w:val="28"/>
          <w:szCs w:val="28"/>
        </w:rPr>
        <w:t xml:space="preserve">, γονείς και κηδεμόνες, </w:t>
      </w:r>
    </w:p>
    <w:p w:rsidR="00EA7AC4" w:rsidRPr="00EA7AC4" w:rsidRDefault="00EA7AC4" w:rsidP="007A736F">
      <w:pPr>
        <w:jc w:val="both"/>
        <w:rPr>
          <w:rFonts w:ascii="Book Antiqua" w:hAnsi="Book Antiqua" w:cstheme="minorHAnsi"/>
          <w:sz w:val="16"/>
          <w:szCs w:val="16"/>
        </w:rPr>
      </w:pPr>
    </w:p>
    <w:p w:rsidR="00986B31" w:rsidRPr="004248D3" w:rsidRDefault="005E1B39" w:rsidP="007A736F">
      <w:pPr>
        <w:jc w:val="both"/>
        <w:rPr>
          <w:rFonts w:ascii="Book Antiqua" w:hAnsi="Book Antiqua" w:cstheme="minorHAnsi"/>
          <w:sz w:val="28"/>
          <w:szCs w:val="28"/>
        </w:rPr>
      </w:pPr>
      <w:r w:rsidRPr="004248D3">
        <w:rPr>
          <w:rFonts w:ascii="Book Antiqua" w:hAnsi="Book Antiqua" w:cstheme="minorHAnsi"/>
          <w:sz w:val="28"/>
          <w:szCs w:val="28"/>
        </w:rPr>
        <w:t xml:space="preserve">Τιμάμε </w:t>
      </w:r>
      <w:r w:rsidR="007A736F" w:rsidRPr="004248D3">
        <w:rPr>
          <w:rFonts w:ascii="Book Antiqua" w:hAnsi="Book Antiqua" w:cstheme="minorHAnsi"/>
          <w:sz w:val="28"/>
          <w:szCs w:val="28"/>
        </w:rPr>
        <w:t xml:space="preserve">την διπλή γιορτή του Ευαγγελισμού της </w:t>
      </w:r>
      <w:r w:rsidR="004248D3" w:rsidRPr="004248D3">
        <w:rPr>
          <w:rFonts w:ascii="Book Antiqua" w:hAnsi="Book Antiqua" w:cstheme="minorHAnsi"/>
          <w:sz w:val="28"/>
          <w:szCs w:val="28"/>
        </w:rPr>
        <w:t>Θεοτόκου,  μαζί με την Ελληνική Επανάσταση</w:t>
      </w:r>
      <w:r w:rsidRPr="004248D3">
        <w:rPr>
          <w:rFonts w:ascii="Book Antiqua" w:hAnsi="Book Antiqua" w:cstheme="minorHAnsi"/>
          <w:sz w:val="28"/>
          <w:szCs w:val="28"/>
        </w:rPr>
        <w:t xml:space="preserve">, την ομοψυχία των Ελλήνων αγωνιστών του 1821, τους αγώνες και τις </w:t>
      </w:r>
      <w:r w:rsidR="005F6FC7" w:rsidRPr="004248D3">
        <w:rPr>
          <w:rFonts w:ascii="Book Antiqua" w:hAnsi="Book Antiqua" w:cstheme="minorHAnsi"/>
          <w:sz w:val="28"/>
          <w:szCs w:val="28"/>
        </w:rPr>
        <w:t>θυσίες που έγιναν πριν από σχεδόν 200 χρόνια</w:t>
      </w:r>
      <w:r w:rsidR="00986B31" w:rsidRPr="004248D3">
        <w:rPr>
          <w:rFonts w:ascii="Book Antiqua" w:hAnsi="Book Antiqua" w:cstheme="minorHAnsi"/>
          <w:sz w:val="28"/>
          <w:szCs w:val="28"/>
        </w:rPr>
        <w:t xml:space="preserve"> για να μπορούμε να είμαστε σήμερα ελεύθεροι. </w:t>
      </w:r>
    </w:p>
    <w:p w:rsidR="007A736F" w:rsidRPr="004248D3" w:rsidRDefault="007A736F" w:rsidP="007A736F">
      <w:pPr>
        <w:jc w:val="both"/>
        <w:rPr>
          <w:rFonts w:ascii="Book Antiqua" w:hAnsi="Book Antiqua" w:cstheme="minorHAnsi"/>
          <w:sz w:val="28"/>
          <w:szCs w:val="28"/>
        </w:rPr>
      </w:pPr>
      <w:r w:rsidRPr="004248D3">
        <w:rPr>
          <w:rFonts w:ascii="Book Antiqua" w:hAnsi="Book Antiqua" w:cstheme="minorHAnsi"/>
          <w:sz w:val="28"/>
          <w:szCs w:val="28"/>
        </w:rPr>
        <w:t>Το μήνυμα του 1821 είναι πάντα επίκαιρο και ισχυρό και ακόμα περισσότερο σε δύσκολες περιόδους.</w:t>
      </w:r>
      <w:r w:rsidR="005F6FC7" w:rsidRPr="004248D3">
        <w:rPr>
          <w:rFonts w:ascii="Book Antiqua" w:hAnsi="Book Antiqua" w:cstheme="minorHAnsi"/>
          <w:sz w:val="28"/>
          <w:szCs w:val="28"/>
        </w:rPr>
        <w:t xml:space="preserve"> </w:t>
      </w:r>
      <w:r w:rsidRPr="004248D3">
        <w:rPr>
          <w:rFonts w:ascii="Book Antiqua" w:hAnsi="Book Antiqua" w:cstheme="minorHAnsi"/>
          <w:sz w:val="28"/>
          <w:szCs w:val="28"/>
        </w:rPr>
        <w:t xml:space="preserve">Πίστη στις αθάνατες ελληνικές αξίες της Ελευθερίας και της Δικαιοσύνης για τις οποίες αγωνίστηκαν και θυσιάστηκαν οι ήρωές μας είναι αυτά που πρέπει να σκεφτόμαστε αντιμετωπίζοντας τις προκλήσεις του σήμερα. </w:t>
      </w:r>
    </w:p>
    <w:p w:rsidR="004248D3" w:rsidRPr="004248D3" w:rsidRDefault="005E1B39" w:rsidP="007A736F">
      <w:pPr>
        <w:jc w:val="both"/>
        <w:rPr>
          <w:rFonts w:ascii="Book Antiqua" w:hAnsi="Book Antiqua" w:cstheme="minorHAnsi"/>
          <w:sz w:val="28"/>
          <w:szCs w:val="28"/>
        </w:rPr>
      </w:pPr>
      <w:r w:rsidRPr="004248D3">
        <w:rPr>
          <w:rFonts w:ascii="Book Antiqua" w:hAnsi="Book Antiqua" w:cstheme="minorHAnsi"/>
          <w:sz w:val="28"/>
          <w:szCs w:val="28"/>
        </w:rPr>
        <w:t xml:space="preserve">«Είμαστε εις το εμείς και όχι εις το εγώ» και αυτό πρέπει  να αποτελεί στάση ζωής για όλους </w:t>
      </w:r>
      <w:r w:rsidR="004248D3" w:rsidRPr="004248D3">
        <w:rPr>
          <w:rFonts w:ascii="Book Antiqua" w:hAnsi="Book Antiqua" w:cstheme="minorHAnsi"/>
          <w:sz w:val="28"/>
          <w:szCs w:val="28"/>
        </w:rPr>
        <w:t>μας ιδιαίτερα στον ευαίσθητο τομέα της παιδείας στον οποίο όλοι εμείς συμμετέχουμε.</w:t>
      </w:r>
      <w:r w:rsidR="00986B31" w:rsidRPr="004248D3">
        <w:rPr>
          <w:rFonts w:ascii="Book Antiqua" w:hAnsi="Book Antiqua" w:cstheme="minorHAnsi"/>
          <w:sz w:val="28"/>
          <w:szCs w:val="28"/>
        </w:rPr>
        <w:t xml:space="preserve"> </w:t>
      </w:r>
    </w:p>
    <w:p w:rsidR="004248D3" w:rsidRPr="004248D3" w:rsidRDefault="00986B31" w:rsidP="004248D3">
      <w:pPr>
        <w:jc w:val="center"/>
        <w:rPr>
          <w:rFonts w:ascii="Book Antiqua" w:hAnsi="Book Antiqua" w:cstheme="minorHAnsi"/>
          <w:sz w:val="28"/>
          <w:szCs w:val="28"/>
        </w:rPr>
      </w:pPr>
      <w:r w:rsidRPr="004248D3">
        <w:rPr>
          <w:rFonts w:ascii="Book Antiqua" w:hAnsi="Book Antiqua" w:cstheme="minorHAnsi"/>
          <w:sz w:val="28"/>
          <w:szCs w:val="28"/>
        </w:rPr>
        <w:t>Θα ήθελα να ευχηθώ</w:t>
      </w:r>
    </w:p>
    <w:p w:rsidR="00986B31" w:rsidRPr="004248D3" w:rsidRDefault="00986B31" w:rsidP="004248D3">
      <w:pPr>
        <w:jc w:val="center"/>
        <w:rPr>
          <w:rFonts w:ascii="Book Antiqua" w:hAnsi="Book Antiqua" w:cstheme="minorHAnsi"/>
          <w:sz w:val="28"/>
          <w:szCs w:val="28"/>
        </w:rPr>
      </w:pPr>
      <w:r w:rsidRPr="004248D3">
        <w:rPr>
          <w:rFonts w:ascii="Book Antiqua" w:hAnsi="Book Antiqua" w:cstheme="minorHAnsi"/>
          <w:sz w:val="28"/>
          <w:szCs w:val="28"/>
        </w:rPr>
        <w:t>Καλό κουράγιο , και Χρόνια Πολλά σε όλες και σε όλους!</w:t>
      </w:r>
    </w:p>
    <w:p w:rsidR="00986B31" w:rsidRDefault="004248D3" w:rsidP="004248D3">
      <w:pPr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752725" cy="3285145"/>
            <wp:effectExtent l="19050" t="0" r="9525" b="0"/>
            <wp:docPr id="1" name="Εικόνα 1" descr="YoungGreek_sche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Greek_scheff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30" cy="328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C4" w:rsidRPr="00EA7AC4" w:rsidRDefault="00EA7AC4" w:rsidP="004248D3">
      <w:pPr>
        <w:jc w:val="center"/>
        <w:rPr>
          <w:rFonts w:ascii="Book Antiqua" w:hAnsi="Book Antiqua"/>
          <w:sz w:val="28"/>
          <w:szCs w:val="28"/>
        </w:rPr>
      </w:pPr>
      <w:r w:rsidRPr="00EA7AC4">
        <w:rPr>
          <w:rFonts w:ascii="Book Antiqua" w:hAnsi="Book Antiqua"/>
          <w:sz w:val="28"/>
          <w:szCs w:val="28"/>
        </w:rPr>
        <w:t>Ο Διευθυντής Δευτεροβάθμιας Αχαΐας</w:t>
      </w:r>
    </w:p>
    <w:p w:rsidR="00EA7AC4" w:rsidRPr="00EA7AC4" w:rsidRDefault="00EA7AC4" w:rsidP="004248D3">
      <w:pPr>
        <w:jc w:val="center"/>
        <w:rPr>
          <w:rFonts w:ascii="Book Antiqua" w:hAnsi="Book Antiqua"/>
          <w:sz w:val="28"/>
          <w:szCs w:val="28"/>
        </w:rPr>
      </w:pPr>
    </w:p>
    <w:p w:rsidR="00EA7AC4" w:rsidRPr="00EA7AC4" w:rsidRDefault="00EA7AC4" w:rsidP="004248D3">
      <w:pPr>
        <w:jc w:val="center"/>
        <w:rPr>
          <w:rFonts w:ascii="Book Antiqua" w:hAnsi="Book Antiqua"/>
          <w:sz w:val="28"/>
          <w:szCs w:val="28"/>
        </w:rPr>
      </w:pPr>
      <w:r w:rsidRPr="00EA7AC4">
        <w:rPr>
          <w:rFonts w:ascii="Book Antiqua" w:hAnsi="Book Antiqua"/>
          <w:sz w:val="28"/>
          <w:szCs w:val="28"/>
        </w:rPr>
        <w:t>Ανδρέας Ζέρβας</w:t>
      </w:r>
    </w:p>
    <w:sectPr w:rsidR="00EA7AC4" w:rsidRPr="00EA7AC4" w:rsidSect="00EA7AC4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FC7"/>
    <w:rsid w:val="0029162E"/>
    <w:rsid w:val="004248D3"/>
    <w:rsid w:val="005E1B39"/>
    <w:rsid w:val="005F6FC7"/>
    <w:rsid w:val="007A736F"/>
    <w:rsid w:val="008B7DEA"/>
    <w:rsid w:val="00986B31"/>
    <w:rsid w:val="00B827E6"/>
    <w:rsid w:val="00EA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2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nargir</dc:creator>
  <cp:lastModifiedBy>nargir</cp:lastModifiedBy>
  <cp:revision>3</cp:revision>
  <cp:lastPrinted>2021-03-24T08:42:00Z</cp:lastPrinted>
  <dcterms:created xsi:type="dcterms:W3CDTF">2021-03-24T09:05:00Z</dcterms:created>
  <dcterms:modified xsi:type="dcterms:W3CDTF">2021-03-24T09:13:00Z</dcterms:modified>
</cp:coreProperties>
</file>